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46" w:rsidRDefault="00AD700F" w:rsidP="00AD700F">
      <w:pPr>
        <w:pStyle w:val="PlainText"/>
        <w:jc w:val="center"/>
      </w:pPr>
      <w:bookmarkStart w:id="0" w:name="_GoBack"/>
      <w:r>
        <w:rPr>
          <w:noProof/>
        </w:rPr>
        <w:drawing>
          <wp:inline distT="0" distB="0" distL="0" distR="0">
            <wp:extent cx="2721870" cy="36576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70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700F" w:rsidRDefault="00AD700F" w:rsidP="00BE0646">
      <w:pPr>
        <w:pStyle w:val="PlainText"/>
      </w:pPr>
    </w:p>
    <w:p w:rsidR="00AD700F" w:rsidRDefault="00AD700F" w:rsidP="00BE0646">
      <w:pPr>
        <w:pStyle w:val="PlainText"/>
      </w:pPr>
    </w:p>
    <w:p w:rsidR="00BE0646" w:rsidRDefault="00BE0646" w:rsidP="00BE0646">
      <w:pPr>
        <w:pStyle w:val="PlainText"/>
      </w:pPr>
      <w:r>
        <w:t xml:space="preserve">Al </w:t>
      </w:r>
      <w:proofErr w:type="spellStart"/>
      <w:r>
        <w:t>Grosskurth</w:t>
      </w:r>
      <w:proofErr w:type="spellEnd"/>
      <w:r>
        <w:t xml:space="preserve"> is the president of AG Alpha Consulting and Southeastern Territory Manager for </w:t>
      </w:r>
      <w:proofErr w:type="spellStart"/>
      <w:r>
        <w:t>Poolpak</w:t>
      </w:r>
      <w:proofErr w:type="spellEnd"/>
      <w:r>
        <w:t xml:space="preserve"> International Inc., a worldwide </w:t>
      </w:r>
      <w:proofErr w:type="spellStart"/>
      <w:r>
        <w:t>manufacture</w:t>
      </w:r>
      <w:proofErr w:type="spellEnd"/>
      <w:r>
        <w:t xml:space="preserve"> and supplier of natatorium environmental control equipment. After graduation from the US Naval Academy, Al spent 11 years </w:t>
      </w:r>
      <w:proofErr w:type="spellStart"/>
      <w:r>
        <w:t>flyings</w:t>
      </w:r>
      <w:proofErr w:type="spellEnd"/>
      <w:r>
        <w:t xml:space="preserve"> jets off of carriers in the US Navy. He left the Navy in 1995, completed the Graduate Training Program in Lacrosse, WI and joined the Trane </w:t>
      </w:r>
      <w:proofErr w:type="gramStart"/>
      <w:r>
        <w:t>company</w:t>
      </w:r>
      <w:proofErr w:type="gramEnd"/>
      <w:r>
        <w:t xml:space="preserve"> in Omaha, NE where he served as an equipment salesman and application specialist in large complex HVAC systems. During his nearly 20 years with Trane he worked with </w:t>
      </w:r>
      <w:proofErr w:type="spellStart"/>
      <w:r>
        <w:t>Poolpak</w:t>
      </w:r>
      <w:proofErr w:type="spellEnd"/>
      <w:r>
        <w:t xml:space="preserve"> and was part of numerous Natatorium design projects. Al left Trane to join the </w:t>
      </w:r>
      <w:proofErr w:type="spellStart"/>
      <w:r>
        <w:t>Poolpak</w:t>
      </w:r>
      <w:proofErr w:type="spellEnd"/>
      <w:r>
        <w:t xml:space="preserve"> team in 2015, and currently resides with his 3 children and wife of over 25 years in Omaha, NE. </w:t>
      </w:r>
    </w:p>
    <w:p w:rsidR="00010544" w:rsidRDefault="00010544"/>
    <w:p w:rsidR="00BE0646" w:rsidRDefault="00BE0646"/>
    <w:p w:rsidR="00BE0646" w:rsidRDefault="00BE0646"/>
    <w:sectPr w:rsidR="00BE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46"/>
    <w:rsid w:val="00010544"/>
    <w:rsid w:val="00AD700F"/>
    <w:rsid w:val="00B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06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64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06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64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Buford, Tim</dc:creator>
  <cp:lastModifiedBy>Buford, Tim</cp:lastModifiedBy>
  <cp:revision>1</cp:revision>
  <dcterms:created xsi:type="dcterms:W3CDTF">2015-12-01T14:16:00Z</dcterms:created>
  <dcterms:modified xsi:type="dcterms:W3CDTF">2015-12-01T14:41:00Z</dcterms:modified>
</cp:coreProperties>
</file>